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1822"/>
        <w:gridCol w:w="1211"/>
        <w:gridCol w:w="1589"/>
        <w:gridCol w:w="2845"/>
        <w:gridCol w:w="1966"/>
        <w:gridCol w:w="2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仿宋_GB2312" w:hAnsi="Tahoma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Tahoma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学校层面2022级新生教育教学活动时间表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活动主题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参加对象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活动日期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活动时间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活动内容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主持/主讲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2022年秋季学期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开学第一课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2022级新生</w:t>
            </w:r>
            <w:r>
              <w:rPr>
                <w:rStyle w:val="6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（如专升本班级有课可看回放）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该时段无课的老生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9月19日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8:30-9:00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播放学校宣传片（一）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instrText xml:space="preserve"> HYPERLINK "https://hikeshare.zhihuishu.com/teacherCircle/index.html?courseId=10746324"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</w:rPr>
              <w:t>https://hikeshare.zhihuishu.com/teacherCircle/index.html?courseId=10746324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fldChar w:fldCharType="end"/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登陆网址或扫描二维码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drawing>
                <wp:inline distT="0" distB="0" distL="114300" distR="114300">
                  <wp:extent cx="1470660" cy="1470660"/>
                  <wp:effectExtent l="0" t="0" r="2540" b="2540"/>
                  <wp:docPr id="2" name="图片 2" descr="微信图片_20220918114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2091811422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9:00-9:10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线上升旗仪式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崔昌华副书记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9:10-10:00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开学第一课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张继友书记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10:00-10:30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播放学校宣传片（二）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</w:t>
            </w: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线上教学平台的使用及教学管理相关业务解读</w:t>
            </w:r>
          </w:p>
        </w:tc>
        <w:tc>
          <w:tcPr>
            <w:tcW w:w="18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2022级新生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9月21日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9:00-9:40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智慧树网及“知到”APP使用培训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智慧树人员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instrText xml:space="preserve"> HYPERLINK "https://hikeshare.zhihuishu.com/teacherCircle/index.html?courseId=10746333"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https://hikeshare.zhihuishu.com/</w:t>
            </w:r>
            <w:bookmarkStart w:id="0" w:name="_GoBack"/>
            <w:bookmarkEnd w:id="0"/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sz w:val="24"/>
                <w:szCs w:val="24"/>
                <w:lang w:eastAsia="zh-CN"/>
              </w:rPr>
              <w:t>teacherCircle/index.html?courseId=10746333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fldChar w:fldCharType="end"/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登陆网址或扫描二维码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drawing>
                <wp:inline distT="0" distB="0" distL="114300" distR="114300">
                  <wp:extent cx="1470660" cy="1470660"/>
                  <wp:effectExtent l="0" t="0" r="2540" b="2540"/>
                  <wp:docPr id="1" name="图片 1" descr="88bac80f4ac8cd1a1124b1761637c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8bac80f4ac8cd1a1124b1761637cf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9:40-10:20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超星平台及“学习通”APP使用培训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超星人员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0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10:20-11:00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教学管理相关业务解读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教务处人员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学生管理相关制度解读</w:t>
            </w: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2022级新生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9月21日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15:00-17:00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学生管理相关制度解读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学生工作部人员</w:t>
            </w:r>
          </w:p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MWFjMDkwYWZjODFlMTMwMjNhYTJmYWFlYWRiMDQifQ=="/>
  </w:docVars>
  <w:rsids>
    <w:rsidRoot w:val="50747431"/>
    <w:rsid w:val="044B1342"/>
    <w:rsid w:val="196A001E"/>
    <w:rsid w:val="208337BA"/>
    <w:rsid w:val="31B00187"/>
    <w:rsid w:val="3527004F"/>
    <w:rsid w:val="4D631F2E"/>
    <w:rsid w:val="50747431"/>
    <w:rsid w:val="53D918FA"/>
    <w:rsid w:val="5AD14B46"/>
    <w:rsid w:val="78B1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character" w:customStyle="1" w:styleId="6">
    <w:name w:val="font41"/>
    <w:basedOn w:val="3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9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279</Words>
  <Characters>519</Characters>
  <Lines>0</Lines>
  <Paragraphs>0</Paragraphs>
  <TotalTime>7</TotalTime>
  <ScaleCrop>false</ScaleCrop>
  <LinksUpToDate>false</LinksUpToDate>
  <CharactersWithSpaces>519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2022-09-17T08:07:00Z</dcterms:created>
  <dc:creator>爱吃菜</dc:creator>
  <cp:lastModifiedBy>爱吃菜</cp:lastModifiedBy>
  <dcterms:modified xsi:type="dcterms:W3CDTF">2022-09-18T03:47:23Z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773383E9429B4032AD14CDCB688251B9</vt:lpwstr>
  </property>
</Properties>
</file>